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Digestive System 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jaw has sensors to alter the bite force during eating 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Digestion in the small intestine lasts 1-2 hours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much fiber causes diarrhea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I diabetes is often associated with fast food intake and lack of exercise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Glucagon is released by the pancreas in response to high levels of glucose in the blood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Obese individuals have very low BMIs (body mass index) 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an organ of the alimentary canal?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Pharynx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Esophagus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Pancreas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Stomach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correct order through which food passes?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Mouth, pharynx, esophagus, stomach, large intestine, small intestine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Mouth, pharynx, esophagus, stomach, small intestine, large intestine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Mouth, pharynx, stomach, esophagus, small intestine, large intestine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Mouth, esophagus, pharynx, stomach, large intestine, small intestine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alimentary canal is approximately how long?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 feet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40 feet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feet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30 feet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junction between the pharynx and the esophagus?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Nasopharynx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Oropharynx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Laryngopharynx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Esophagopharynx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esophagus composed of?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Smooth muscle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Skeletal muscle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Connective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squamous epithelium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true about the stomach?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contains cells that produce mucus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Starch digestion begins here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an acidic environment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contains the enzyme, pepsin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middle section of the small intestine?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Cardioesophageal sphincter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Jejunum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Ileum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Duodenum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primary function of the small intestine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Nutrient absorption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absorption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Mineral uptake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Waste secretion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 subdivision of the large intestine?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Cecum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Rectum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Duodenum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Appendix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Amylase is an enzyme that dissolves: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Starch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number of permanent teeth in an adult (before wisdom teeth are removed!)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32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pancreas secretes enzymes into: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Stomach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Duodenum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Ileum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sequence in which large food molecules are broken down into their subunits by enzymes is referred to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Mechanical digestion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Chemical digestion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Absorption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Swallowing food is another term for: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Propulsion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Absorption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Digestion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food is mixed with stomach acid, it is referred to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Peristalsis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Bolus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Chyme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cannot be broken down in our digestive system?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Sucrose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Lactose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Cellulose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building blocks of proteins are: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Peptides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Polypeptides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Amino Acids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Glycerol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Movement of nutrients into the blood is referred to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Absorption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Defecation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chemical to be digested in the body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Lipids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Starch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Minerals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does NOT have a digestive function?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Stomach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Duodenum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Esophagus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Ileum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Movement of chyme through the small intestine takes roughly: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1-3 hours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3-5 hours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1-3 days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3-5 days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Pancreatic juice contains the following, except: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Amylase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Lipase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Pancreatase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Protease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absorbed by the large intestine?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Protein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Vitamins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measure the energy unit of food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Calories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Carbohydrate units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Coenzymes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bulimia nervosa most often associated with?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Binge eating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Liver disease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Obesity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self esteem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explain health benefits from choosing apple juice over soda?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 juice has more sugar and will provide more energy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 juice is more processed and therefore healthier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Apple juice contains phytochemicals that access the brain and improve function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 juice has less calories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am carb-loading for a marathon. What type of metabolism will I access?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Ketosis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Lipolysis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Glycogenesis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Cell Respiration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statement best describes why lipolysis comes before ketosis?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Lipolysis is the breakdown of body fat and ketosis is the breakdown of organ fat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Lipolysis occurs during starvation and ketosis occurs after exercise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Lipolysis breaks down fats, ketosis breaks down proteins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Lipolysis occurs when there is little glucose or glycogen present, ketosis occurs when the body has no energy sources due to starvation or intense exercise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Cell respiration is a _________ process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Time-consuming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Passive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Infrequent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Detoxifying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Protein metabolism is referred to as _____________ and creates 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Ketosis; glucose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Ketosis; amino acids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Gluconeogenesis; glucose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Gluconeogenesis; amino acids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Tracking your macronutrients can assist in the following ways EXCEPT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Increases awareness of how frequent you eat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Reveals potential deficiencies in nutrients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Allows the creation of a realistic diet plan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Increases metabolism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Basal Metabolic Rate (BMR) represents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calories you eat per 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calories you need to maintain normal cellular functions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calories you require with daily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calories you need to increase your metabolism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TDEE stands for: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Daily Exercise Efficiency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Trace Digestive Efficiency Elements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Daily Energy Expenditure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Totally Don’t Eat Earthworms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one of the roles of the liver?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detoxify alcohol and drugs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 nutrients in digestion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cholesterol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Add ammonia to the blood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are most vitamins absorbed?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Stomach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Intestines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Kidneys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 mineral?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Magnesium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Biotin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Zinc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Vitamin C functions 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immune defense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 eyesight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 blood flow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Secrete enzymes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classes of vitamins?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Fat-soluble and immunity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Water-soluble and trace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Fat-soluble and water-soluble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Water-soluble and growth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benefits do micronutrients provide?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muscle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Ensure cells maintain homeostasis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Increase metabolism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Decrease dehydration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Liver disease associated with contaminated food or water 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Gallbladder inflammation 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Gum disease 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Acidic environment at the junction between the esophagus and the stomach 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test for gastrointestinal diseases using feces 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Inflammation of connective tissue surrounding the abdominal cavity 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tear in connective tissue  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Liver disease associated with blood contamination 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 fiber diet causes food to become stuck in pouches of the intestines 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Polyps must be checked to determine presence of this disease 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 cancer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Hernia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Diverticulitis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Hepatitis 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Hemoccult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Peritonitis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Heartburn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Gingivitis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Colitis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Cholecystitis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Hepatitis A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