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yncopate" w:cs="Syncopate" w:eastAsia="Syncopate" w:hAnsi="Syncopate"/>
          <w:sz w:val="48"/>
          <w:szCs w:val="48"/>
          <w:rtl w:val="0"/>
        </w:rPr>
        <w:t xml:space="preserve">Sexually Transmitted Diseases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DIrections: Research the following STD using the Internet or your book and write how the disease is transmitted, symptoms that occur, and the results/treatment of the disease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it’s acquired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Symptoms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Results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Syphilis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Chlamydia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Gonorrhea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Herpes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Genital Warts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Crabs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Candidiasis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Nongonococcal Urethritis/NGU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Trichomoniasis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HIV/AIDS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Syncopate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