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231"/>
        <w:tblW w:w="0" w:type="auto"/>
        <w:tblLook w:val="04A0" w:firstRow="1" w:lastRow="0" w:firstColumn="1" w:lastColumn="0" w:noHBand="0" w:noVBand="1"/>
      </w:tblPr>
      <w:tblGrid>
        <w:gridCol w:w="2155"/>
        <w:gridCol w:w="5490"/>
        <w:gridCol w:w="3075"/>
        <w:gridCol w:w="3574"/>
      </w:tblGrid>
      <w:tr w:rsidR="00562C43" w:rsidRPr="00562C43" w:rsidTr="002A68D4">
        <w:trPr>
          <w:trHeight w:val="320"/>
        </w:trPr>
        <w:tc>
          <w:tcPr>
            <w:tcW w:w="2155" w:type="dxa"/>
          </w:tcPr>
          <w:p w:rsidR="00562C43" w:rsidRPr="00562C43" w:rsidRDefault="00562C43" w:rsidP="00562C43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562C43">
              <w:rPr>
                <w:rFonts w:ascii="Arial Narrow" w:hAnsi="Arial Narrow"/>
                <w:b/>
                <w:sz w:val="32"/>
                <w:szCs w:val="32"/>
              </w:rPr>
              <w:t>Disease</w:t>
            </w:r>
          </w:p>
        </w:tc>
        <w:tc>
          <w:tcPr>
            <w:tcW w:w="5490" w:type="dxa"/>
          </w:tcPr>
          <w:p w:rsidR="00562C43" w:rsidRPr="00562C43" w:rsidRDefault="00562C43" w:rsidP="00562C43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562C43">
              <w:rPr>
                <w:rFonts w:ascii="Arial Narrow" w:hAnsi="Arial Narrow"/>
                <w:b/>
                <w:sz w:val="32"/>
                <w:szCs w:val="32"/>
              </w:rPr>
              <w:t>Description</w:t>
            </w:r>
          </w:p>
        </w:tc>
        <w:tc>
          <w:tcPr>
            <w:tcW w:w="3075" w:type="dxa"/>
          </w:tcPr>
          <w:p w:rsidR="00562C43" w:rsidRPr="00562C43" w:rsidRDefault="00562C43" w:rsidP="00562C43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562C43">
              <w:rPr>
                <w:rFonts w:ascii="Arial Narrow" w:hAnsi="Arial Narrow"/>
                <w:b/>
                <w:sz w:val="32"/>
                <w:szCs w:val="32"/>
              </w:rPr>
              <w:t>Diagnosis</w:t>
            </w:r>
          </w:p>
        </w:tc>
        <w:tc>
          <w:tcPr>
            <w:tcW w:w="3574" w:type="dxa"/>
          </w:tcPr>
          <w:p w:rsidR="00562C43" w:rsidRPr="00562C43" w:rsidRDefault="00562C43" w:rsidP="00562C43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562C43">
              <w:rPr>
                <w:rFonts w:ascii="Arial Narrow" w:hAnsi="Arial Narrow"/>
                <w:b/>
                <w:sz w:val="32"/>
                <w:szCs w:val="32"/>
              </w:rPr>
              <w:t>Treatment</w:t>
            </w:r>
          </w:p>
        </w:tc>
      </w:tr>
      <w:tr w:rsidR="00562C43" w:rsidRPr="00562C43" w:rsidTr="002A68D4">
        <w:trPr>
          <w:trHeight w:val="284"/>
        </w:trPr>
        <w:tc>
          <w:tcPr>
            <w:tcW w:w="2155" w:type="dxa"/>
          </w:tcPr>
          <w:p w:rsidR="00562C43" w:rsidRPr="00562C43" w:rsidRDefault="00562C43" w:rsidP="00562C43">
            <w:pPr>
              <w:rPr>
                <w:rFonts w:ascii="Arial Narrow" w:hAnsi="Arial Narrow"/>
                <w:sz w:val="24"/>
                <w:szCs w:val="24"/>
              </w:rPr>
            </w:pPr>
            <w:r w:rsidRPr="00562C43">
              <w:rPr>
                <w:rFonts w:ascii="Arial Narrow" w:hAnsi="Arial Narrow"/>
                <w:sz w:val="24"/>
                <w:szCs w:val="24"/>
              </w:rPr>
              <w:t>Kidney stones</w:t>
            </w:r>
          </w:p>
        </w:tc>
        <w:tc>
          <w:tcPr>
            <w:tcW w:w="5490" w:type="dxa"/>
          </w:tcPr>
          <w:p w:rsidR="00562C43" w:rsidRPr="00562C43" w:rsidRDefault="00562C43" w:rsidP="00562C43">
            <w:pPr>
              <w:rPr>
                <w:rFonts w:ascii="Arial Narrow" w:hAnsi="Arial Narrow"/>
              </w:rPr>
            </w:pPr>
          </w:p>
          <w:p w:rsidR="00562C43" w:rsidRPr="00562C43" w:rsidRDefault="00562C43" w:rsidP="00562C43">
            <w:pPr>
              <w:rPr>
                <w:rFonts w:ascii="Arial Narrow" w:hAnsi="Arial Narrow"/>
              </w:rPr>
            </w:pPr>
          </w:p>
          <w:p w:rsidR="00562C43" w:rsidRPr="00562C43" w:rsidRDefault="00562C43" w:rsidP="00562C43">
            <w:pPr>
              <w:rPr>
                <w:rFonts w:ascii="Arial Narrow" w:hAnsi="Arial Narrow"/>
              </w:rPr>
            </w:pPr>
          </w:p>
          <w:p w:rsidR="00562C43" w:rsidRPr="00562C43" w:rsidRDefault="00562C43" w:rsidP="00562C43">
            <w:pPr>
              <w:rPr>
                <w:rFonts w:ascii="Arial Narrow" w:hAnsi="Arial Narrow"/>
              </w:rPr>
            </w:pPr>
          </w:p>
          <w:p w:rsidR="00562C43" w:rsidRPr="00562C43" w:rsidRDefault="00562C43" w:rsidP="00562C43">
            <w:pPr>
              <w:rPr>
                <w:rFonts w:ascii="Arial Narrow" w:hAnsi="Arial Narrow"/>
              </w:rPr>
            </w:pPr>
          </w:p>
          <w:p w:rsidR="00562C43" w:rsidRPr="00562C43" w:rsidRDefault="00562C43" w:rsidP="00562C43">
            <w:pPr>
              <w:rPr>
                <w:rFonts w:ascii="Arial Narrow" w:hAnsi="Arial Narrow"/>
              </w:rPr>
            </w:pPr>
          </w:p>
          <w:p w:rsidR="00562C43" w:rsidRPr="00562C43" w:rsidRDefault="00562C43" w:rsidP="00562C43">
            <w:pPr>
              <w:rPr>
                <w:rFonts w:ascii="Arial Narrow" w:hAnsi="Arial Narrow"/>
              </w:rPr>
            </w:pPr>
          </w:p>
        </w:tc>
        <w:tc>
          <w:tcPr>
            <w:tcW w:w="3075" w:type="dxa"/>
          </w:tcPr>
          <w:p w:rsidR="00562C43" w:rsidRPr="00562C43" w:rsidRDefault="00562C43" w:rsidP="00562C43">
            <w:pPr>
              <w:rPr>
                <w:rFonts w:ascii="Arial Narrow" w:hAnsi="Arial Narrow"/>
              </w:rPr>
            </w:pPr>
          </w:p>
        </w:tc>
        <w:tc>
          <w:tcPr>
            <w:tcW w:w="3574" w:type="dxa"/>
          </w:tcPr>
          <w:p w:rsidR="00562C43" w:rsidRPr="00562C43" w:rsidRDefault="00562C43" w:rsidP="00562C43">
            <w:pPr>
              <w:rPr>
                <w:rFonts w:ascii="Arial Narrow" w:hAnsi="Arial Narrow"/>
              </w:rPr>
            </w:pPr>
          </w:p>
        </w:tc>
      </w:tr>
      <w:tr w:rsidR="00562C43" w:rsidRPr="00562C43" w:rsidTr="002A68D4">
        <w:trPr>
          <w:trHeight w:val="320"/>
        </w:trPr>
        <w:tc>
          <w:tcPr>
            <w:tcW w:w="2155" w:type="dxa"/>
          </w:tcPr>
          <w:p w:rsidR="00562C43" w:rsidRPr="00562C43" w:rsidRDefault="00562C43" w:rsidP="00562C43">
            <w:pPr>
              <w:rPr>
                <w:rFonts w:ascii="Arial Narrow" w:hAnsi="Arial Narrow"/>
                <w:sz w:val="24"/>
                <w:szCs w:val="24"/>
              </w:rPr>
            </w:pPr>
            <w:r w:rsidRPr="00562C43">
              <w:rPr>
                <w:rFonts w:ascii="Arial Narrow" w:hAnsi="Arial Narrow"/>
                <w:sz w:val="24"/>
                <w:szCs w:val="24"/>
              </w:rPr>
              <w:t>Incontinence</w:t>
            </w:r>
          </w:p>
        </w:tc>
        <w:tc>
          <w:tcPr>
            <w:tcW w:w="5490" w:type="dxa"/>
          </w:tcPr>
          <w:p w:rsidR="00562C43" w:rsidRPr="00562C43" w:rsidRDefault="00562C43" w:rsidP="00562C43">
            <w:pPr>
              <w:rPr>
                <w:rFonts w:ascii="Arial Narrow" w:hAnsi="Arial Narrow"/>
              </w:rPr>
            </w:pPr>
          </w:p>
          <w:p w:rsidR="00562C43" w:rsidRPr="00562C43" w:rsidRDefault="00562C43" w:rsidP="00562C43">
            <w:pPr>
              <w:rPr>
                <w:rFonts w:ascii="Arial Narrow" w:hAnsi="Arial Narrow"/>
              </w:rPr>
            </w:pPr>
          </w:p>
          <w:p w:rsidR="00562C43" w:rsidRPr="00562C43" w:rsidRDefault="00562C43" w:rsidP="00562C43">
            <w:pPr>
              <w:rPr>
                <w:rFonts w:ascii="Arial Narrow" w:hAnsi="Arial Narrow"/>
              </w:rPr>
            </w:pPr>
          </w:p>
          <w:p w:rsidR="00562C43" w:rsidRPr="00562C43" w:rsidRDefault="00562C43" w:rsidP="00562C43">
            <w:pPr>
              <w:rPr>
                <w:rFonts w:ascii="Arial Narrow" w:hAnsi="Arial Narrow"/>
              </w:rPr>
            </w:pPr>
          </w:p>
          <w:p w:rsidR="00562C43" w:rsidRPr="00562C43" w:rsidRDefault="00562C43" w:rsidP="00562C43">
            <w:pPr>
              <w:rPr>
                <w:rFonts w:ascii="Arial Narrow" w:hAnsi="Arial Narrow"/>
              </w:rPr>
            </w:pPr>
          </w:p>
          <w:p w:rsidR="00562C43" w:rsidRPr="00562C43" w:rsidRDefault="00562C43" w:rsidP="00562C43">
            <w:pPr>
              <w:rPr>
                <w:rFonts w:ascii="Arial Narrow" w:hAnsi="Arial Narrow"/>
              </w:rPr>
            </w:pPr>
          </w:p>
        </w:tc>
        <w:tc>
          <w:tcPr>
            <w:tcW w:w="3075" w:type="dxa"/>
          </w:tcPr>
          <w:p w:rsidR="00562C43" w:rsidRPr="00562C43" w:rsidRDefault="00562C43" w:rsidP="00562C43">
            <w:pPr>
              <w:rPr>
                <w:rFonts w:ascii="Arial Narrow" w:hAnsi="Arial Narrow"/>
              </w:rPr>
            </w:pPr>
          </w:p>
        </w:tc>
        <w:tc>
          <w:tcPr>
            <w:tcW w:w="3574" w:type="dxa"/>
          </w:tcPr>
          <w:p w:rsidR="00562C43" w:rsidRPr="00562C43" w:rsidRDefault="00562C43" w:rsidP="00562C43">
            <w:pPr>
              <w:rPr>
                <w:rFonts w:ascii="Arial Narrow" w:hAnsi="Arial Narrow"/>
              </w:rPr>
            </w:pPr>
          </w:p>
        </w:tc>
      </w:tr>
      <w:tr w:rsidR="00562C43" w:rsidRPr="00562C43" w:rsidTr="002A68D4">
        <w:trPr>
          <w:trHeight w:val="284"/>
        </w:trPr>
        <w:tc>
          <w:tcPr>
            <w:tcW w:w="2155" w:type="dxa"/>
          </w:tcPr>
          <w:p w:rsidR="00562C43" w:rsidRPr="00562C43" w:rsidRDefault="00562C43" w:rsidP="00562C43">
            <w:pPr>
              <w:rPr>
                <w:rFonts w:ascii="Arial Narrow" w:hAnsi="Arial Narrow"/>
                <w:sz w:val="24"/>
                <w:szCs w:val="24"/>
              </w:rPr>
            </w:pPr>
            <w:r w:rsidRPr="00562C43">
              <w:rPr>
                <w:rFonts w:ascii="Arial Narrow" w:hAnsi="Arial Narrow"/>
                <w:sz w:val="24"/>
                <w:szCs w:val="24"/>
              </w:rPr>
              <w:t>Urinary Tract Infections</w:t>
            </w:r>
          </w:p>
        </w:tc>
        <w:tc>
          <w:tcPr>
            <w:tcW w:w="5490" w:type="dxa"/>
          </w:tcPr>
          <w:p w:rsidR="00562C43" w:rsidRPr="00562C43" w:rsidRDefault="00562C43" w:rsidP="00562C43">
            <w:pPr>
              <w:rPr>
                <w:rFonts w:ascii="Arial Narrow" w:hAnsi="Arial Narrow"/>
              </w:rPr>
            </w:pPr>
          </w:p>
          <w:p w:rsidR="00562C43" w:rsidRPr="00562C43" w:rsidRDefault="00562C43" w:rsidP="00562C43">
            <w:pPr>
              <w:rPr>
                <w:rFonts w:ascii="Arial Narrow" w:hAnsi="Arial Narrow"/>
              </w:rPr>
            </w:pPr>
          </w:p>
          <w:p w:rsidR="00562C43" w:rsidRPr="00562C43" w:rsidRDefault="00562C43" w:rsidP="00562C43">
            <w:pPr>
              <w:rPr>
                <w:rFonts w:ascii="Arial Narrow" w:hAnsi="Arial Narrow"/>
              </w:rPr>
            </w:pPr>
          </w:p>
          <w:p w:rsidR="00562C43" w:rsidRPr="00562C43" w:rsidRDefault="00562C43" w:rsidP="00562C43">
            <w:pPr>
              <w:rPr>
                <w:rFonts w:ascii="Arial Narrow" w:hAnsi="Arial Narrow"/>
              </w:rPr>
            </w:pPr>
          </w:p>
          <w:p w:rsidR="00562C43" w:rsidRPr="00562C43" w:rsidRDefault="00562C43" w:rsidP="00562C43">
            <w:pPr>
              <w:rPr>
                <w:rFonts w:ascii="Arial Narrow" w:hAnsi="Arial Narrow"/>
              </w:rPr>
            </w:pPr>
          </w:p>
          <w:p w:rsidR="00562C43" w:rsidRPr="00562C43" w:rsidRDefault="00562C43" w:rsidP="00562C43">
            <w:pPr>
              <w:rPr>
                <w:rFonts w:ascii="Arial Narrow" w:hAnsi="Arial Narrow"/>
              </w:rPr>
            </w:pPr>
          </w:p>
        </w:tc>
        <w:tc>
          <w:tcPr>
            <w:tcW w:w="3075" w:type="dxa"/>
          </w:tcPr>
          <w:p w:rsidR="00562C43" w:rsidRPr="00562C43" w:rsidRDefault="00562C43" w:rsidP="00562C43">
            <w:pPr>
              <w:rPr>
                <w:rFonts w:ascii="Arial Narrow" w:hAnsi="Arial Narrow"/>
              </w:rPr>
            </w:pPr>
          </w:p>
        </w:tc>
        <w:tc>
          <w:tcPr>
            <w:tcW w:w="3574" w:type="dxa"/>
          </w:tcPr>
          <w:p w:rsidR="00562C43" w:rsidRPr="00562C43" w:rsidRDefault="00562C43" w:rsidP="00562C43">
            <w:pPr>
              <w:rPr>
                <w:rFonts w:ascii="Arial Narrow" w:hAnsi="Arial Narrow"/>
              </w:rPr>
            </w:pPr>
          </w:p>
        </w:tc>
      </w:tr>
      <w:tr w:rsidR="00562C43" w:rsidRPr="00562C43" w:rsidTr="002A68D4">
        <w:trPr>
          <w:trHeight w:val="284"/>
        </w:trPr>
        <w:tc>
          <w:tcPr>
            <w:tcW w:w="2155" w:type="dxa"/>
          </w:tcPr>
          <w:p w:rsidR="00562C43" w:rsidRPr="00562C43" w:rsidRDefault="00562C43" w:rsidP="00562C43">
            <w:pPr>
              <w:rPr>
                <w:rFonts w:ascii="Arial Narrow" w:hAnsi="Arial Narrow"/>
                <w:sz w:val="24"/>
                <w:szCs w:val="24"/>
              </w:rPr>
            </w:pPr>
            <w:r w:rsidRPr="00562C43">
              <w:rPr>
                <w:rFonts w:ascii="Arial Narrow" w:hAnsi="Arial Narrow"/>
                <w:sz w:val="24"/>
                <w:szCs w:val="24"/>
              </w:rPr>
              <w:t>Acute renal failure</w:t>
            </w:r>
          </w:p>
        </w:tc>
        <w:tc>
          <w:tcPr>
            <w:tcW w:w="5490" w:type="dxa"/>
          </w:tcPr>
          <w:p w:rsidR="00562C43" w:rsidRPr="00562C43" w:rsidRDefault="00562C43" w:rsidP="00562C43">
            <w:pPr>
              <w:rPr>
                <w:rFonts w:ascii="Arial Narrow" w:hAnsi="Arial Narrow"/>
              </w:rPr>
            </w:pPr>
          </w:p>
          <w:p w:rsidR="00562C43" w:rsidRPr="00562C43" w:rsidRDefault="00562C43" w:rsidP="00562C43">
            <w:pPr>
              <w:rPr>
                <w:rFonts w:ascii="Arial Narrow" w:hAnsi="Arial Narrow"/>
              </w:rPr>
            </w:pPr>
          </w:p>
          <w:p w:rsidR="00562C43" w:rsidRPr="00562C43" w:rsidRDefault="00562C43" w:rsidP="00562C43">
            <w:pPr>
              <w:rPr>
                <w:rFonts w:ascii="Arial Narrow" w:hAnsi="Arial Narrow"/>
              </w:rPr>
            </w:pPr>
          </w:p>
          <w:p w:rsidR="00562C43" w:rsidRPr="00562C43" w:rsidRDefault="00562C43" w:rsidP="00562C43">
            <w:pPr>
              <w:rPr>
                <w:rFonts w:ascii="Arial Narrow" w:hAnsi="Arial Narrow"/>
              </w:rPr>
            </w:pPr>
          </w:p>
          <w:p w:rsidR="00562C43" w:rsidRPr="00562C43" w:rsidRDefault="00562C43" w:rsidP="00562C43">
            <w:pPr>
              <w:rPr>
                <w:rFonts w:ascii="Arial Narrow" w:hAnsi="Arial Narrow"/>
              </w:rPr>
            </w:pPr>
          </w:p>
          <w:p w:rsidR="00562C43" w:rsidRPr="00562C43" w:rsidRDefault="00562C43" w:rsidP="00562C43">
            <w:pPr>
              <w:rPr>
                <w:rFonts w:ascii="Arial Narrow" w:hAnsi="Arial Narrow"/>
              </w:rPr>
            </w:pPr>
          </w:p>
        </w:tc>
        <w:tc>
          <w:tcPr>
            <w:tcW w:w="3075" w:type="dxa"/>
          </w:tcPr>
          <w:p w:rsidR="00562C43" w:rsidRPr="00562C43" w:rsidRDefault="00562C43" w:rsidP="00562C43">
            <w:pPr>
              <w:rPr>
                <w:rFonts w:ascii="Arial Narrow" w:hAnsi="Arial Narrow"/>
              </w:rPr>
            </w:pPr>
          </w:p>
        </w:tc>
        <w:tc>
          <w:tcPr>
            <w:tcW w:w="3574" w:type="dxa"/>
          </w:tcPr>
          <w:p w:rsidR="00562C43" w:rsidRPr="00562C43" w:rsidRDefault="00562C43" w:rsidP="00562C43">
            <w:pPr>
              <w:rPr>
                <w:rFonts w:ascii="Arial Narrow" w:hAnsi="Arial Narrow"/>
              </w:rPr>
            </w:pPr>
          </w:p>
        </w:tc>
      </w:tr>
      <w:tr w:rsidR="00562C43" w:rsidRPr="00562C43" w:rsidTr="002A68D4">
        <w:trPr>
          <w:trHeight w:val="320"/>
        </w:trPr>
        <w:tc>
          <w:tcPr>
            <w:tcW w:w="2155" w:type="dxa"/>
          </w:tcPr>
          <w:p w:rsidR="00562C43" w:rsidRPr="00562C43" w:rsidRDefault="00562C43" w:rsidP="00562C43">
            <w:pPr>
              <w:rPr>
                <w:rFonts w:ascii="Arial Narrow" w:hAnsi="Arial Narrow"/>
                <w:sz w:val="24"/>
                <w:szCs w:val="24"/>
              </w:rPr>
            </w:pPr>
            <w:r w:rsidRPr="00562C43">
              <w:rPr>
                <w:rFonts w:ascii="Arial Narrow" w:hAnsi="Arial Narrow"/>
                <w:sz w:val="24"/>
                <w:szCs w:val="24"/>
              </w:rPr>
              <w:t>Chronic kidney disease</w:t>
            </w:r>
          </w:p>
        </w:tc>
        <w:tc>
          <w:tcPr>
            <w:tcW w:w="5490" w:type="dxa"/>
          </w:tcPr>
          <w:p w:rsidR="00562C43" w:rsidRPr="00562C43" w:rsidRDefault="00562C43" w:rsidP="00562C43">
            <w:pPr>
              <w:rPr>
                <w:rFonts w:ascii="Arial Narrow" w:hAnsi="Arial Narrow"/>
              </w:rPr>
            </w:pPr>
          </w:p>
          <w:p w:rsidR="00562C43" w:rsidRPr="00562C43" w:rsidRDefault="00562C43" w:rsidP="00562C43">
            <w:pPr>
              <w:rPr>
                <w:rFonts w:ascii="Arial Narrow" w:hAnsi="Arial Narrow"/>
              </w:rPr>
            </w:pPr>
          </w:p>
          <w:p w:rsidR="00562C43" w:rsidRPr="00562C43" w:rsidRDefault="00562C43" w:rsidP="00562C43">
            <w:pPr>
              <w:rPr>
                <w:rFonts w:ascii="Arial Narrow" w:hAnsi="Arial Narrow"/>
              </w:rPr>
            </w:pPr>
          </w:p>
          <w:p w:rsidR="00562C43" w:rsidRPr="00562C43" w:rsidRDefault="00562C43" w:rsidP="00562C43">
            <w:pPr>
              <w:rPr>
                <w:rFonts w:ascii="Arial Narrow" w:hAnsi="Arial Narrow"/>
              </w:rPr>
            </w:pPr>
          </w:p>
          <w:p w:rsidR="00562C43" w:rsidRPr="00562C43" w:rsidRDefault="00562C43" w:rsidP="00562C43">
            <w:pPr>
              <w:rPr>
                <w:rFonts w:ascii="Arial Narrow" w:hAnsi="Arial Narrow"/>
              </w:rPr>
            </w:pPr>
          </w:p>
          <w:p w:rsidR="00562C43" w:rsidRPr="00562C43" w:rsidRDefault="00562C43" w:rsidP="00562C43">
            <w:pPr>
              <w:rPr>
                <w:rFonts w:ascii="Arial Narrow" w:hAnsi="Arial Narrow"/>
              </w:rPr>
            </w:pPr>
          </w:p>
        </w:tc>
        <w:tc>
          <w:tcPr>
            <w:tcW w:w="3075" w:type="dxa"/>
          </w:tcPr>
          <w:p w:rsidR="00562C43" w:rsidRPr="00562C43" w:rsidRDefault="00562C43" w:rsidP="00562C43">
            <w:pPr>
              <w:rPr>
                <w:rFonts w:ascii="Arial Narrow" w:hAnsi="Arial Narrow"/>
              </w:rPr>
            </w:pPr>
          </w:p>
        </w:tc>
        <w:tc>
          <w:tcPr>
            <w:tcW w:w="3574" w:type="dxa"/>
          </w:tcPr>
          <w:p w:rsidR="00562C43" w:rsidRPr="00562C43" w:rsidRDefault="00562C43" w:rsidP="00562C43">
            <w:pPr>
              <w:rPr>
                <w:rFonts w:ascii="Arial Narrow" w:hAnsi="Arial Narrow"/>
              </w:rPr>
            </w:pPr>
          </w:p>
        </w:tc>
      </w:tr>
      <w:tr w:rsidR="00562C43" w:rsidRPr="00562C43" w:rsidTr="002A68D4">
        <w:trPr>
          <w:trHeight w:val="554"/>
        </w:trPr>
        <w:tc>
          <w:tcPr>
            <w:tcW w:w="2155" w:type="dxa"/>
          </w:tcPr>
          <w:p w:rsidR="00562C43" w:rsidRPr="00562C43" w:rsidRDefault="00562C43" w:rsidP="00562C43">
            <w:pPr>
              <w:rPr>
                <w:rFonts w:ascii="Arial Narrow" w:hAnsi="Arial Narrow"/>
                <w:sz w:val="24"/>
                <w:szCs w:val="24"/>
              </w:rPr>
            </w:pPr>
            <w:r w:rsidRPr="00562C43">
              <w:rPr>
                <w:rFonts w:ascii="Arial Narrow" w:hAnsi="Arial Narrow"/>
                <w:sz w:val="24"/>
                <w:szCs w:val="24"/>
              </w:rPr>
              <w:t>Interstitial Cystitis (Painful bladder syndrome)</w:t>
            </w:r>
          </w:p>
        </w:tc>
        <w:tc>
          <w:tcPr>
            <w:tcW w:w="5490" w:type="dxa"/>
          </w:tcPr>
          <w:p w:rsidR="00562C43" w:rsidRPr="00562C43" w:rsidRDefault="00562C43" w:rsidP="00562C43">
            <w:pPr>
              <w:rPr>
                <w:rFonts w:ascii="Arial Narrow" w:hAnsi="Arial Narrow"/>
              </w:rPr>
            </w:pPr>
          </w:p>
          <w:p w:rsidR="00562C43" w:rsidRPr="00562C43" w:rsidRDefault="00562C43" w:rsidP="00562C43">
            <w:pPr>
              <w:rPr>
                <w:rFonts w:ascii="Arial Narrow" w:hAnsi="Arial Narrow"/>
              </w:rPr>
            </w:pPr>
          </w:p>
          <w:p w:rsidR="00562C43" w:rsidRPr="00562C43" w:rsidRDefault="00562C43" w:rsidP="00562C43">
            <w:pPr>
              <w:rPr>
                <w:rFonts w:ascii="Arial Narrow" w:hAnsi="Arial Narrow"/>
              </w:rPr>
            </w:pPr>
          </w:p>
          <w:p w:rsidR="00562C43" w:rsidRPr="00562C43" w:rsidRDefault="00562C43" w:rsidP="00562C43">
            <w:pPr>
              <w:rPr>
                <w:rFonts w:ascii="Arial Narrow" w:hAnsi="Arial Narrow"/>
              </w:rPr>
            </w:pPr>
          </w:p>
          <w:p w:rsidR="00562C43" w:rsidRPr="00562C43" w:rsidRDefault="00562C43" w:rsidP="00562C43">
            <w:pPr>
              <w:rPr>
                <w:rFonts w:ascii="Arial Narrow" w:hAnsi="Arial Narrow"/>
              </w:rPr>
            </w:pPr>
          </w:p>
          <w:p w:rsidR="00562C43" w:rsidRPr="00562C43" w:rsidRDefault="00562C43" w:rsidP="00562C43">
            <w:pPr>
              <w:rPr>
                <w:rFonts w:ascii="Arial Narrow" w:hAnsi="Arial Narrow"/>
              </w:rPr>
            </w:pPr>
          </w:p>
        </w:tc>
        <w:tc>
          <w:tcPr>
            <w:tcW w:w="3075" w:type="dxa"/>
          </w:tcPr>
          <w:p w:rsidR="00562C43" w:rsidRPr="00562C43" w:rsidRDefault="00562C43" w:rsidP="00562C43">
            <w:pPr>
              <w:rPr>
                <w:rFonts w:ascii="Arial Narrow" w:hAnsi="Arial Narrow"/>
              </w:rPr>
            </w:pPr>
          </w:p>
        </w:tc>
        <w:tc>
          <w:tcPr>
            <w:tcW w:w="3574" w:type="dxa"/>
          </w:tcPr>
          <w:p w:rsidR="00562C43" w:rsidRPr="00562C43" w:rsidRDefault="00562C43" w:rsidP="00562C43">
            <w:pPr>
              <w:rPr>
                <w:rFonts w:ascii="Arial Narrow" w:hAnsi="Arial Narrow"/>
              </w:rPr>
            </w:pPr>
          </w:p>
        </w:tc>
      </w:tr>
    </w:tbl>
    <w:p w:rsidR="007F06E9" w:rsidRDefault="00562C43" w:rsidP="00562C43">
      <w:pPr>
        <w:jc w:val="center"/>
        <w:rPr>
          <w:rFonts w:ascii="Arial Black" w:hAnsi="Arial Black"/>
          <w:b/>
          <w:sz w:val="36"/>
          <w:szCs w:val="36"/>
        </w:rPr>
      </w:pPr>
      <w:r w:rsidRPr="00562C43">
        <w:rPr>
          <w:rFonts w:ascii="Arial Black" w:hAnsi="Arial Black"/>
          <w:b/>
          <w:sz w:val="36"/>
          <w:szCs w:val="36"/>
        </w:rPr>
        <w:t>Urinary System Disorders</w:t>
      </w:r>
    </w:p>
    <w:p w:rsidR="00562C43" w:rsidRDefault="005D6E78" w:rsidP="00562C43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E56D105" wp14:editId="339D7486">
            <wp:simplePos x="0" y="0"/>
            <wp:positionH relativeFrom="margin">
              <wp:align>right</wp:align>
            </wp:positionH>
            <wp:positionV relativeFrom="paragraph">
              <wp:posOffset>-57150</wp:posOffset>
            </wp:positionV>
            <wp:extent cx="2340186" cy="2971499"/>
            <wp:effectExtent l="0" t="0" r="3175" b="635"/>
            <wp:wrapNone/>
            <wp:docPr id="2" name="Picture 2" descr="http://www.nursebuff.com/wp-content/uploads/2014/09/Dipstick-Urine-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ursebuff.com/wp-content/uploads/2014/09/Dipstick-Urine-Tes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186" cy="2971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5DA">
        <w:rPr>
          <w:rFonts w:ascii="Arial Black" w:hAnsi="Arial Black"/>
          <w:b/>
          <w:sz w:val="36"/>
          <w:szCs w:val="36"/>
        </w:rPr>
        <w:t>Urinalysis</w:t>
      </w:r>
    </w:p>
    <w:p w:rsidR="00562C43" w:rsidRPr="005D6E78" w:rsidRDefault="009E65DA" w:rsidP="009E65DA">
      <w:pPr>
        <w:rPr>
          <w:rFonts w:ascii="Arial Narrow" w:hAnsi="Arial Narrow"/>
          <w:sz w:val="24"/>
          <w:szCs w:val="24"/>
        </w:rPr>
      </w:pPr>
      <w:r w:rsidRPr="005D6E78">
        <w:rPr>
          <w:rFonts w:ascii="Arial Narrow" w:hAnsi="Arial Narrow"/>
          <w:sz w:val="24"/>
          <w:szCs w:val="24"/>
        </w:rPr>
        <w:t>What are the 3 types of urinalysis? List and briefly describe each.</w:t>
      </w:r>
    </w:p>
    <w:p w:rsidR="009E65DA" w:rsidRPr="005D6E78" w:rsidRDefault="009E65DA" w:rsidP="009E65DA">
      <w:pPr>
        <w:rPr>
          <w:rFonts w:ascii="Arial Narrow" w:hAnsi="Arial Narrow"/>
          <w:sz w:val="24"/>
          <w:szCs w:val="24"/>
        </w:rPr>
      </w:pPr>
    </w:p>
    <w:p w:rsidR="009E65DA" w:rsidRPr="005D6E78" w:rsidRDefault="005D6E78" w:rsidP="009E65DA">
      <w:pPr>
        <w:rPr>
          <w:rFonts w:ascii="Arial Narrow" w:hAnsi="Arial Narrow"/>
          <w:sz w:val="24"/>
          <w:szCs w:val="24"/>
        </w:rPr>
      </w:pPr>
      <w:r w:rsidRPr="005D6E78">
        <w:rPr>
          <w:rFonts w:ascii="Arial Narrow" w:hAnsi="Arial Narrow"/>
          <w:sz w:val="24"/>
          <w:szCs w:val="24"/>
        </w:rPr>
        <w:t>What is specific gravity of urine? What does it mean if specific gravity is high? Low?</w:t>
      </w:r>
    </w:p>
    <w:p w:rsidR="009E65DA" w:rsidRDefault="009E65DA" w:rsidP="009E65DA">
      <w:pPr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page" w:tblpX="7471" w:tblpY="5551"/>
        <w:tblW w:w="0" w:type="auto"/>
        <w:tblLook w:val="04A0" w:firstRow="1" w:lastRow="0" w:firstColumn="1" w:lastColumn="0" w:noHBand="0" w:noVBand="1"/>
      </w:tblPr>
      <w:tblGrid>
        <w:gridCol w:w="1975"/>
        <w:gridCol w:w="4799"/>
      </w:tblGrid>
      <w:tr w:rsidR="005D6E78" w:rsidTr="002A68D4">
        <w:trPr>
          <w:trHeight w:val="622"/>
        </w:trPr>
        <w:tc>
          <w:tcPr>
            <w:tcW w:w="1975" w:type="dxa"/>
          </w:tcPr>
          <w:p w:rsidR="005D6E78" w:rsidRPr="005D6E78" w:rsidRDefault="005D6E78" w:rsidP="005D6E78">
            <w:pPr>
              <w:jc w:val="center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5D6E78">
              <w:rPr>
                <w:rFonts w:ascii="Arial Narrow" w:hAnsi="Arial Narrow"/>
                <w:sz w:val="24"/>
                <w:szCs w:val="24"/>
                <w:u w:val="single"/>
              </w:rPr>
              <w:t>Urine Color</w:t>
            </w:r>
          </w:p>
        </w:tc>
        <w:tc>
          <w:tcPr>
            <w:tcW w:w="4799" w:type="dxa"/>
          </w:tcPr>
          <w:p w:rsidR="005D6E78" w:rsidRPr="005D6E78" w:rsidRDefault="005D6E78" w:rsidP="005D6E78">
            <w:pPr>
              <w:jc w:val="center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5D6E78">
              <w:rPr>
                <w:rFonts w:ascii="Arial Narrow" w:hAnsi="Arial Narrow"/>
                <w:sz w:val="24"/>
                <w:szCs w:val="24"/>
                <w:u w:val="single"/>
              </w:rPr>
              <w:t>Indicates:</w:t>
            </w:r>
          </w:p>
        </w:tc>
      </w:tr>
      <w:tr w:rsidR="005D6E78" w:rsidTr="002A68D4">
        <w:trPr>
          <w:trHeight w:val="553"/>
        </w:trPr>
        <w:tc>
          <w:tcPr>
            <w:tcW w:w="1975" w:type="dxa"/>
          </w:tcPr>
          <w:p w:rsidR="005D6E78" w:rsidRPr="005D6E78" w:rsidRDefault="005D6E78" w:rsidP="005D6E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Green/blue</w:t>
            </w:r>
          </w:p>
        </w:tc>
        <w:tc>
          <w:tcPr>
            <w:tcW w:w="4799" w:type="dxa"/>
          </w:tcPr>
          <w:p w:rsidR="005D6E78" w:rsidRDefault="005D6E78" w:rsidP="005D6E7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D6E78" w:rsidTr="002A68D4">
        <w:trPr>
          <w:trHeight w:val="622"/>
        </w:trPr>
        <w:tc>
          <w:tcPr>
            <w:tcW w:w="1975" w:type="dxa"/>
          </w:tcPr>
          <w:p w:rsidR="005D6E78" w:rsidRPr="005D6E78" w:rsidRDefault="005D6E78" w:rsidP="005D6E78">
            <w:pPr>
              <w:rPr>
                <w:rFonts w:ascii="Arial Narrow" w:hAnsi="Arial Narrow"/>
                <w:sz w:val="24"/>
                <w:szCs w:val="24"/>
              </w:rPr>
            </w:pPr>
            <w:r w:rsidRPr="005D6E78">
              <w:rPr>
                <w:rFonts w:ascii="Arial Narrow" w:hAnsi="Arial Narrow"/>
                <w:sz w:val="24"/>
                <w:szCs w:val="24"/>
              </w:rPr>
              <w:t>Clear, pale yellow</w:t>
            </w:r>
          </w:p>
        </w:tc>
        <w:tc>
          <w:tcPr>
            <w:tcW w:w="4799" w:type="dxa"/>
          </w:tcPr>
          <w:p w:rsidR="005D6E78" w:rsidRDefault="005D6E78" w:rsidP="005D6E7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D6E78" w:rsidTr="002A68D4">
        <w:trPr>
          <w:trHeight w:val="553"/>
        </w:trPr>
        <w:tc>
          <w:tcPr>
            <w:tcW w:w="1975" w:type="dxa"/>
          </w:tcPr>
          <w:p w:rsidR="005D6E78" w:rsidRPr="005D6E78" w:rsidRDefault="005D6E78" w:rsidP="005D6E78">
            <w:pPr>
              <w:rPr>
                <w:rFonts w:ascii="Arial Narrow" w:hAnsi="Arial Narrow"/>
                <w:sz w:val="24"/>
                <w:szCs w:val="24"/>
              </w:rPr>
            </w:pPr>
            <w:r w:rsidRPr="005D6E78">
              <w:rPr>
                <w:rFonts w:ascii="Arial Narrow" w:hAnsi="Arial Narrow"/>
                <w:sz w:val="24"/>
                <w:szCs w:val="24"/>
              </w:rPr>
              <w:t>Dark yellow</w:t>
            </w:r>
          </w:p>
        </w:tc>
        <w:tc>
          <w:tcPr>
            <w:tcW w:w="4799" w:type="dxa"/>
          </w:tcPr>
          <w:p w:rsidR="005D6E78" w:rsidRDefault="005D6E78" w:rsidP="005D6E7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D6E78" w:rsidTr="002A68D4">
        <w:trPr>
          <w:trHeight w:val="622"/>
        </w:trPr>
        <w:tc>
          <w:tcPr>
            <w:tcW w:w="1975" w:type="dxa"/>
          </w:tcPr>
          <w:p w:rsidR="005D6E78" w:rsidRPr="005D6E78" w:rsidRDefault="005D6E78" w:rsidP="005D6E78">
            <w:pPr>
              <w:rPr>
                <w:rFonts w:ascii="Arial Narrow" w:hAnsi="Arial Narrow"/>
                <w:sz w:val="24"/>
                <w:szCs w:val="24"/>
              </w:rPr>
            </w:pPr>
            <w:r w:rsidRPr="005D6E78">
              <w:rPr>
                <w:rFonts w:ascii="Arial Narrow" w:hAnsi="Arial Narrow"/>
                <w:sz w:val="24"/>
                <w:szCs w:val="24"/>
              </w:rPr>
              <w:t>Orange</w:t>
            </w:r>
          </w:p>
        </w:tc>
        <w:tc>
          <w:tcPr>
            <w:tcW w:w="4799" w:type="dxa"/>
          </w:tcPr>
          <w:p w:rsidR="005D6E78" w:rsidRDefault="005D6E78" w:rsidP="005D6E7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D6E78" w:rsidTr="002A68D4">
        <w:trPr>
          <w:trHeight w:val="553"/>
        </w:trPr>
        <w:tc>
          <w:tcPr>
            <w:tcW w:w="1975" w:type="dxa"/>
          </w:tcPr>
          <w:p w:rsidR="005D6E78" w:rsidRPr="005D6E78" w:rsidRDefault="005D6E78" w:rsidP="005D6E78">
            <w:pPr>
              <w:rPr>
                <w:rFonts w:ascii="Arial Narrow" w:hAnsi="Arial Narrow"/>
                <w:sz w:val="24"/>
                <w:szCs w:val="24"/>
              </w:rPr>
            </w:pPr>
            <w:r w:rsidRPr="005D6E78">
              <w:rPr>
                <w:rFonts w:ascii="Arial Narrow" w:hAnsi="Arial Narrow"/>
                <w:sz w:val="24"/>
                <w:szCs w:val="24"/>
              </w:rPr>
              <w:t>Red</w:t>
            </w:r>
          </w:p>
        </w:tc>
        <w:tc>
          <w:tcPr>
            <w:tcW w:w="4799" w:type="dxa"/>
          </w:tcPr>
          <w:p w:rsidR="005D6E78" w:rsidRDefault="005D6E78" w:rsidP="005D6E7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D6E78" w:rsidTr="002A68D4">
        <w:trPr>
          <w:trHeight w:val="622"/>
        </w:trPr>
        <w:tc>
          <w:tcPr>
            <w:tcW w:w="1975" w:type="dxa"/>
          </w:tcPr>
          <w:p w:rsidR="005D6E78" w:rsidRPr="005D6E78" w:rsidRDefault="005D6E78" w:rsidP="005D6E78">
            <w:pPr>
              <w:rPr>
                <w:rFonts w:ascii="Arial Narrow" w:hAnsi="Arial Narrow"/>
                <w:sz w:val="24"/>
                <w:szCs w:val="24"/>
              </w:rPr>
            </w:pPr>
            <w:r w:rsidRPr="005D6E78">
              <w:rPr>
                <w:rFonts w:ascii="Arial Narrow" w:hAnsi="Arial Narrow"/>
                <w:sz w:val="24"/>
                <w:szCs w:val="24"/>
              </w:rPr>
              <w:t>Brown</w:t>
            </w:r>
          </w:p>
        </w:tc>
        <w:tc>
          <w:tcPr>
            <w:tcW w:w="4799" w:type="dxa"/>
          </w:tcPr>
          <w:p w:rsidR="005D6E78" w:rsidRDefault="005D6E78" w:rsidP="005D6E7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D6E78" w:rsidTr="002A68D4">
        <w:trPr>
          <w:trHeight w:val="483"/>
        </w:trPr>
        <w:tc>
          <w:tcPr>
            <w:tcW w:w="1975" w:type="dxa"/>
          </w:tcPr>
          <w:p w:rsidR="005D6E78" w:rsidRPr="005D6E78" w:rsidRDefault="005D6E78" w:rsidP="005D6E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Cloudy</w:t>
            </w:r>
          </w:p>
        </w:tc>
        <w:tc>
          <w:tcPr>
            <w:tcW w:w="4799" w:type="dxa"/>
          </w:tcPr>
          <w:p w:rsidR="005D6E78" w:rsidRDefault="005D6E78" w:rsidP="005D6E7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5D6E78" w:rsidRPr="005D6E78" w:rsidRDefault="005D6E78" w:rsidP="009E65DA">
      <w:pPr>
        <w:rPr>
          <w:rFonts w:ascii="Arial Narrow" w:hAnsi="Arial Narrow"/>
          <w:sz w:val="24"/>
          <w:szCs w:val="24"/>
        </w:rPr>
      </w:pPr>
      <w:r w:rsidRPr="005D6E78">
        <w:rPr>
          <w:rFonts w:ascii="Arial Narrow" w:hAnsi="Arial Narrow"/>
          <w:sz w:val="24"/>
          <w:szCs w:val="24"/>
        </w:rPr>
        <w:t>What is the normal pH of urine?</w:t>
      </w:r>
    </w:p>
    <w:p w:rsidR="005D6E78" w:rsidRPr="005D6E78" w:rsidRDefault="005D6E78" w:rsidP="009E65DA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Complete the following charts: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1"/>
        <w:gridCol w:w="4232"/>
      </w:tblGrid>
      <w:tr w:rsidR="009E65DA" w:rsidRPr="005D6E78" w:rsidTr="005D6E78">
        <w:trPr>
          <w:trHeight w:val="413"/>
        </w:trPr>
        <w:tc>
          <w:tcPr>
            <w:tcW w:w="2061" w:type="dxa"/>
          </w:tcPr>
          <w:p w:rsidR="009E65DA" w:rsidRPr="005D6E78" w:rsidRDefault="009E65DA" w:rsidP="005D6E78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5D6E78">
              <w:rPr>
                <w:rFonts w:ascii="Arial Narrow" w:hAnsi="Arial Narrow"/>
                <w:b/>
                <w:sz w:val="24"/>
                <w:szCs w:val="24"/>
                <w:u w:val="single"/>
              </w:rPr>
              <w:t>Test</w:t>
            </w:r>
          </w:p>
        </w:tc>
        <w:tc>
          <w:tcPr>
            <w:tcW w:w="4232" w:type="dxa"/>
          </w:tcPr>
          <w:p w:rsidR="009E65DA" w:rsidRPr="005D6E78" w:rsidRDefault="009E65DA" w:rsidP="005D6E78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5D6E78">
              <w:rPr>
                <w:rFonts w:ascii="Arial Narrow" w:hAnsi="Arial Narrow"/>
                <w:b/>
                <w:sz w:val="24"/>
                <w:szCs w:val="24"/>
                <w:u w:val="single"/>
              </w:rPr>
              <w:t>Positive result indicates:</w:t>
            </w:r>
          </w:p>
        </w:tc>
      </w:tr>
      <w:tr w:rsidR="009E65DA" w:rsidRPr="005D6E78" w:rsidTr="005D6E78">
        <w:trPr>
          <w:trHeight w:val="565"/>
        </w:trPr>
        <w:tc>
          <w:tcPr>
            <w:tcW w:w="2061" w:type="dxa"/>
          </w:tcPr>
          <w:p w:rsidR="009E65DA" w:rsidRPr="005D6E78" w:rsidRDefault="009E65DA" w:rsidP="009E65DA">
            <w:pPr>
              <w:rPr>
                <w:rFonts w:ascii="Arial Narrow" w:hAnsi="Arial Narrow"/>
                <w:sz w:val="24"/>
                <w:szCs w:val="24"/>
              </w:rPr>
            </w:pPr>
            <w:r w:rsidRPr="005D6E78">
              <w:rPr>
                <w:rFonts w:ascii="Arial Narrow" w:hAnsi="Arial Narrow"/>
                <w:sz w:val="24"/>
                <w:szCs w:val="24"/>
              </w:rPr>
              <w:t>Leukocytes</w:t>
            </w:r>
          </w:p>
        </w:tc>
        <w:tc>
          <w:tcPr>
            <w:tcW w:w="4232" w:type="dxa"/>
          </w:tcPr>
          <w:p w:rsidR="009E65DA" w:rsidRPr="005D6E78" w:rsidRDefault="009E65DA" w:rsidP="009E65D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E65DA" w:rsidRPr="005D6E78" w:rsidTr="005D6E78">
        <w:trPr>
          <w:trHeight w:val="601"/>
        </w:trPr>
        <w:tc>
          <w:tcPr>
            <w:tcW w:w="2061" w:type="dxa"/>
          </w:tcPr>
          <w:p w:rsidR="009E65DA" w:rsidRPr="005D6E78" w:rsidRDefault="009E65DA" w:rsidP="009E65DA">
            <w:pPr>
              <w:rPr>
                <w:rFonts w:ascii="Arial Narrow" w:hAnsi="Arial Narrow"/>
                <w:sz w:val="24"/>
                <w:szCs w:val="24"/>
              </w:rPr>
            </w:pPr>
            <w:r w:rsidRPr="005D6E78">
              <w:rPr>
                <w:rFonts w:ascii="Arial Narrow" w:hAnsi="Arial Narrow"/>
                <w:sz w:val="24"/>
                <w:szCs w:val="24"/>
              </w:rPr>
              <w:t>Nitrite</w:t>
            </w:r>
          </w:p>
        </w:tc>
        <w:tc>
          <w:tcPr>
            <w:tcW w:w="4232" w:type="dxa"/>
          </w:tcPr>
          <w:p w:rsidR="009E65DA" w:rsidRPr="005D6E78" w:rsidRDefault="009E65DA" w:rsidP="009E65D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E65DA" w:rsidRPr="005D6E78" w:rsidTr="005D6E78">
        <w:trPr>
          <w:trHeight w:val="565"/>
        </w:trPr>
        <w:tc>
          <w:tcPr>
            <w:tcW w:w="2061" w:type="dxa"/>
          </w:tcPr>
          <w:p w:rsidR="009E65DA" w:rsidRPr="005D6E78" w:rsidRDefault="009E65DA" w:rsidP="009E65DA">
            <w:pPr>
              <w:rPr>
                <w:rFonts w:ascii="Arial Narrow" w:hAnsi="Arial Narrow"/>
                <w:sz w:val="24"/>
                <w:szCs w:val="24"/>
              </w:rPr>
            </w:pPr>
            <w:r w:rsidRPr="005D6E78">
              <w:rPr>
                <w:rFonts w:ascii="Arial Narrow" w:hAnsi="Arial Narrow"/>
                <w:sz w:val="24"/>
                <w:szCs w:val="24"/>
              </w:rPr>
              <w:t>Protein</w:t>
            </w:r>
          </w:p>
        </w:tc>
        <w:tc>
          <w:tcPr>
            <w:tcW w:w="4232" w:type="dxa"/>
          </w:tcPr>
          <w:p w:rsidR="009E65DA" w:rsidRPr="005D6E78" w:rsidRDefault="009E65DA" w:rsidP="009E65D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E65DA" w:rsidRPr="005D6E78" w:rsidTr="005D6E78">
        <w:trPr>
          <w:trHeight w:val="565"/>
        </w:trPr>
        <w:tc>
          <w:tcPr>
            <w:tcW w:w="2061" w:type="dxa"/>
          </w:tcPr>
          <w:p w:rsidR="009E65DA" w:rsidRPr="005D6E78" w:rsidRDefault="009E65DA" w:rsidP="009E65DA">
            <w:pPr>
              <w:rPr>
                <w:rFonts w:ascii="Arial Narrow" w:hAnsi="Arial Narrow"/>
                <w:sz w:val="24"/>
                <w:szCs w:val="24"/>
              </w:rPr>
            </w:pPr>
            <w:r w:rsidRPr="005D6E78">
              <w:rPr>
                <w:rFonts w:ascii="Arial Narrow" w:hAnsi="Arial Narrow"/>
                <w:sz w:val="24"/>
                <w:szCs w:val="24"/>
              </w:rPr>
              <w:t>Glucose</w:t>
            </w:r>
          </w:p>
        </w:tc>
        <w:tc>
          <w:tcPr>
            <w:tcW w:w="4232" w:type="dxa"/>
          </w:tcPr>
          <w:p w:rsidR="009E65DA" w:rsidRPr="005D6E78" w:rsidRDefault="009E65DA" w:rsidP="009E65D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E65DA" w:rsidRPr="005D6E78" w:rsidTr="005D6E78">
        <w:trPr>
          <w:trHeight w:val="565"/>
        </w:trPr>
        <w:tc>
          <w:tcPr>
            <w:tcW w:w="2061" w:type="dxa"/>
          </w:tcPr>
          <w:p w:rsidR="009E65DA" w:rsidRPr="005D6E78" w:rsidRDefault="009E65DA" w:rsidP="009E65DA">
            <w:pPr>
              <w:rPr>
                <w:rFonts w:ascii="Arial Narrow" w:hAnsi="Arial Narrow"/>
                <w:sz w:val="24"/>
                <w:szCs w:val="24"/>
              </w:rPr>
            </w:pPr>
            <w:r w:rsidRPr="005D6E78">
              <w:rPr>
                <w:rFonts w:ascii="Arial Narrow" w:hAnsi="Arial Narrow"/>
                <w:sz w:val="24"/>
                <w:szCs w:val="24"/>
              </w:rPr>
              <w:t>Ketones</w:t>
            </w:r>
          </w:p>
        </w:tc>
        <w:tc>
          <w:tcPr>
            <w:tcW w:w="4232" w:type="dxa"/>
          </w:tcPr>
          <w:p w:rsidR="009E65DA" w:rsidRPr="005D6E78" w:rsidRDefault="009E65DA" w:rsidP="009E65D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E65DA" w:rsidRPr="005D6E78" w:rsidTr="005D6E78">
        <w:trPr>
          <w:trHeight w:val="601"/>
        </w:trPr>
        <w:tc>
          <w:tcPr>
            <w:tcW w:w="2061" w:type="dxa"/>
          </w:tcPr>
          <w:p w:rsidR="009E65DA" w:rsidRPr="005D6E78" w:rsidRDefault="009E65DA" w:rsidP="009E65DA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D6E78">
              <w:rPr>
                <w:rFonts w:ascii="Arial Narrow" w:hAnsi="Arial Narrow"/>
                <w:sz w:val="24"/>
                <w:szCs w:val="24"/>
              </w:rPr>
              <w:t>Urobiliogen</w:t>
            </w:r>
            <w:proofErr w:type="spellEnd"/>
          </w:p>
        </w:tc>
        <w:tc>
          <w:tcPr>
            <w:tcW w:w="4232" w:type="dxa"/>
          </w:tcPr>
          <w:p w:rsidR="009E65DA" w:rsidRPr="005D6E78" w:rsidRDefault="009E65DA" w:rsidP="009E65D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E65DA" w:rsidRPr="005D6E78" w:rsidTr="005D6E78">
        <w:trPr>
          <w:trHeight w:val="530"/>
        </w:trPr>
        <w:tc>
          <w:tcPr>
            <w:tcW w:w="2061" w:type="dxa"/>
          </w:tcPr>
          <w:p w:rsidR="009E65DA" w:rsidRPr="005D6E78" w:rsidRDefault="005D6E78" w:rsidP="009E65DA">
            <w:pPr>
              <w:rPr>
                <w:rFonts w:ascii="Arial Narrow" w:hAnsi="Arial Narrow"/>
                <w:sz w:val="24"/>
                <w:szCs w:val="24"/>
              </w:rPr>
            </w:pPr>
            <w:r w:rsidRPr="005D6E78">
              <w:rPr>
                <w:rFonts w:ascii="Arial Narrow" w:hAnsi="Arial Narrow"/>
                <w:sz w:val="24"/>
                <w:szCs w:val="24"/>
              </w:rPr>
              <w:t>Bilirubin</w:t>
            </w:r>
          </w:p>
        </w:tc>
        <w:tc>
          <w:tcPr>
            <w:tcW w:w="4232" w:type="dxa"/>
          </w:tcPr>
          <w:p w:rsidR="009E65DA" w:rsidRPr="005D6E78" w:rsidRDefault="009E65DA" w:rsidP="009E65D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D6E78" w:rsidRPr="005D6E78" w:rsidTr="005D6E78">
        <w:trPr>
          <w:trHeight w:val="530"/>
        </w:trPr>
        <w:tc>
          <w:tcPr>
            <w:tcW w:w="2061" w:type="dxa"/>
          </w:tcPr>
          <w:p w:rsidR="005D6E78" w:rsidRPr="005D6E78" w:rsidRDefault="005D6E78" w:rsidP="009E65DA">
            <w:pPr>
              <w:rPr>
                <w:rFonts w:ascii="Arial Narrow" w:hAnsi="Arial Narrow"/>
                <w:sz w:val="24"/>
                <w:szCs w:val="24"/>
              </w:rPr>
            </w:pPr>
            <w:r w:rsidRPr="005D6E78">
              <w:rPr>
                <w:rFonts w:ascii="Arial Narrow" w:hAnsi="Arial Narrow"/>
                <w:sz w:val="24"/>
                <w:szCs w:val="24"/>
              </w:rPr>
              <w:t>Blood</w:t>
            </w:r>
          </w:p>
        </w:tc>
        <w:tc>
          <w:tcPr>
            <w:tcW w:w="4232" w:type="dxa"/>
          </w:tcPr>
          <w:p w:rsidR="005D6E78" w:rsidRPr="005D6E78" w:rsidRDefault="005D6E78" w:rsidP="009E65D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9E65DA" w:rsidRDefault="002A68D4" w:rsidP="009E65D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Provide a short description of each:</w:t>
      </w:r>
    </w:p>
    <w:p w:rsidR="002A68D4" w:rsidRPr="002A68D4" w:rsidRDefault="002A68D4" w:rsidP="002A68D4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proofErr w:type="spellStart"/>
      <w:r w:rsidRPr="002A68D4">
        <w:rPr>
          <w:rFonts w:ascii="Arial Narrow" w:hAnsi="Arial Narrow"/>
          <w:sz w:val="24"/>
          <w:szCs w:val="24"/>
        </w:rPr>
        <w:t>Hemoturia</w:t>
      </w:r>
      <w:bookmarkStart w:id="0" w:name="_GoBack"/>
      <w:bookmarkEnd w:id="0"/>
      <w:proofErr w:type="spellEnd"/>
    </w:p>
    <w:p w:rsidR="002A68D4" w:rsidRPr="002A68D4" w:rsidRDefault="002A68D4" w:rsidP="002A68D4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2A68D4">
        <w:rPr>
          <w:rFonts w:ascii="Arial Narrow" w:hAnsi="Arial Narrow"/>
          <w:sz w:val="24"/>
          <w:szCs w:val="24"/>
        </w:rPr>
        <w:t>Proteinuria</w:t>
      </w:r>
    </w:p>
    <w:p w:rsidR="002A68D4" w:rsidRPr="002A68D4" w:rsidRDefault="002A68D4" w:rsidP="002A68D4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2A68D4">
        <w:rPr>
          <w:rFonts w:ascii="Arial Narrow" w:hAnsi="Arial Narrow"/>
          <w:sz w:val="24"/>
          <w:szCs w:val="24"/>
        </w:rPr>
        <w:t>Glycosuria</w:t>
      </w:r>
    </w:p>
    <w:p w:rsidR="002A68D4" w:rsidRPr="002A68D4" w:rsidRDefault="002A68D4" w:rsidP="002A68D4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proofErr w:type="spellStart"/>
      <w:r w:rsidRPr="002A68D4">
        <w:rPr>
          <w:rFonts w:ascii="Arial Narrow" w:hAnsi="Arial Narrow"/>
          <w:sz w:val="24"/>
          <w:szCs w:val="24"/>
        </w:rPr>
        <w:t>Ketonuria</w:t>
      </w:r>
      <w:proofErr w:type="spellEnd"/>
    </w:p>
    <w:p w:rsidR="002A68D4" w:rsidRPr="002A68D4" w:rsidRDefault="002A68D4" w:rsidP="002A68D4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2A68D4">
        <w:rPr>
          <w:rFonts w:ascii="Arial Narrow" w:hAnsi="Arial Narrow"/>
          <w:sz w:val="24"/>
          <w:szCs w:val="24"/>
        </w:rPr>
        <w:t>Bacteriuria</w:t>
      </w:r>
    </w:p>
    <w:sectPr w:rsidR="002A68D4" w:rsidRPr="002A68D4" w:rsidSect="00562C4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50608"/>
    <w:multiLevelType w:val="hybridMultilevel"/>
    <w:tmpl w:val="4358F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43"/>
    <w:rsid w:val="002A68D4"/>
    <w:rsid w:val="003567A7"/>
    <w:rsid w:val="00562C43"/>
    <w:rsid w:val="005D6E78"/>
    <w:rsid w:val="009E65DA"/>
    <w:rsid w:val="00A23A86"/>
    <w:rsid w:val="00C8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EEA41-B223-46D1-92B5-9E03FCFE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2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68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Shust, Haley M.</dc:creator>
  <cp:keywords/>
  <dc:description/>
  <cp:lastModifiedBy>Shust, Haley M.</cp:lastModifiedBy>
  <cp:revision>1</cp:revision>
  <cp:lastPrinted>2016-05-04T14:14:00Z</cp:lastPrinted>
  <dcterms:created xsi:type="dcterms:W3CDTF">2016-05-04T13:00:00Z</dcterms:created>
  <dcterms:modified xsi:type="dcterms:W3CDTF">2016-05-04T14:17:00Z</dcterms:modified>
</cp:coreProperties>
</file>